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52" w:rsidRDefault="00572769" w:rsidP="00572769">
      <w:pPr>
        <w:jc w:val="center"/>
        <w:rPr>
          <w:rFonts w:ascii="Times New Roman" w:hAnsi="Times New Roman" w:cs="Times New Roman"/>
          <w:b/>
        </w:rPr>
      </w:pPr>
      <w:r w:rsidRPr="00572769">
        <w:rPr>
          <w:rFonts w:ascii="Times New Roman" w:hAnsi="Times New Roman" w:cs="Times New Roman"/>
          <w:b/>
        </w:rPr>
        <w:t>Цены (тарифы) на услуги субъектов естественных монополий, в отношении которых применяется государственное регулирование</w:t>
      </w:r>
      <w:r w:rsidR="003D1545">
        <w:rPr>
          <w:rFonts w:ascii="Times New Roman" w:hAnsi="Times New Roman" w:cs="Times New Roman"/>
          <w:b/>
        </w:rPr>
        <w:t xml:space="preserve"> (таблица 1) и р</w:t>
      </w:r>
      <w:r w:rsidR="003D1545" w:rsidRPr="003818DA">
        <w:rPr>
          <w:rFonts w:ascii="Times New Roman" w:hAnsi="Times New Roman" w:cs="Times New Roman"/>
          <w:b/>
        </w:rPr>
        <w:t xml:space="preserve">асходы, связанные с осуществлением технологического присоединения, не </w:t>
      </w:r>
      <w:r w:rsidR="003D1545">
        <w:rPr>
          <w:rFonts w:ascii="Times New Roman" w:hAnsi="Times New Roman" w:cs="Times New Roman"/>
          <w:b/>
        </w:rPr>
        <w:t>включенные в тариф в текущем периоде регулирования, но учтенные в следующем периоде (таблица 2).</w:t>
      </w:r>
    </w:p>
    <w:p w:rsidR="00572769" w:rsidRDefault="0097235F" w:rsidP="003D1545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Кацман В.В.</w:t>
      </w:r>
      <w:r w:rsidR="004F749F">
        <w:rPr>
          <w:rFonts w:ascii="Times New Roman" w:hAnsi="Times New Roman" w:cs="Times New Roman"/>
        </w:rPr>
        <w:t xml:space="preserve"> 2015</w:t>
      </w:r>
      <w:r w:rsidR="00572769">
        <w:rPr>
          <w:rFonts w:ascii="Times New Roman" w:hAnsi="Times New Roman" w:cs="Times New Roman"/>
        </w:rPr>
        <w:t xml:space="preserve"> год.</w:t>
      </w:r>
      <w:r w:rsidR="003D15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Таблица 1                  </w:t>
      </w:r>
    </w:p>
    <w:tbl>
      <w:tblPr>
        <w:tblStyle w:val="a3"/>
        <w:tblW w:w="15925" w:type="dxa"/>
        <w:tblInd w:w="-459" w:type="dxa"/>
        <w:tblLayout w:type="fixed"/>
        <w:tblLook w:val="04A0"/>
      </w:tblPr>
      <w:tblGrid>
        <w:gridCol w:w="577"/>
        <w:gridCol w:w="1864"/>
        <w:gridCol w:w="1580"/>
        <w:gridCol w:w="4201"/>
        <w:gridCol w:w="1134"/>
        <w:gridCol w:w="1025"/>
        <w:gridCol w:w="52"/>
        <w:gridCol w:w="1066"/>
        <w:gridCol w:w="1066"/>
        <w:gridCol w:w="62"/>
        <w:gridCol w:w="1004"/>
        <w:gridCol w:w="2294"/>
      </w:tblGrid>
      <w:tr w:rsidR="00AA55D4" w:rsidRPr="009D5795" w:rsidTr="002D452A">
        <w:trPr>
          <w:trHeight w:val="255"/>
        </w:trPr>
        <w:tc>
          <w:tcPr>
            <w:tcW w:w="577" w:type="dxa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4" w:type="dxa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80" w:type="dxa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201" w:type="dxa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75" w:type="dxa"/>
            <w:gridSpan w:val="6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2294" w:type="dxa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</w:t>
            </w:r>
          </w:p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Приказа РЭК</w:t>
            </w:r>
          </w:p>
        </w:tc>
      </w:tr>
      <w:tr w:rsidR="00AA55D4" w:rsidRPr="009D5795" w:rsidTr="002D452A">
        <w:trPr>
          <w:trHeight w:val="255"/>
        </w:trPr>
        <w:tc>
          <w:tcPr>
            <w:tcW w:w="577" w:type="dxa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118" w:type="dxa"/>
            <w:gridSpan w:val="2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8" w:type="dxa"/>
            <w:gridSpan w:val="2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4" w:type="dxa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294" w:type="dxa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F10" w:rsidRPr="009D5795" w:rsidTr="000A7C66">
        <w:tc>
          <w:tcPr>
            <w:tcW w:w="15925" w:type="dxa"/>
            <w:gridSpan w:val="12"/>
          </w:tcPr>
          <w:p w:rsidR="00305F10" w:rsidRPr="002B5273" w:rsidRDefault="002B5273" w:rsidP="002B5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95B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5F10" w:rsidRPr="002B5273">
              <w:rPr>
                <w:rFonts w:ascii="Times New Roman" w:hAnsi="Times New Roman" w:cs="Times New Roman"/>
                <w:b/>
                <w:sz w:val="20"/>
                <w:szCs w:val="20"/>
              </w:rPr>
              <w:t>Единые (котловые) тарифы</w:t>
            </w:r>
            <w:r w:rsidR="00895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услуги по передаче электроэнергии</w:t>
            </w:r>
          </w:p>
        </w:tc>
      </w:tr>
      <w:tr w:rsidR="002D452A" w:rsidRPr="009D5795" w:rsidTr="002D452A">
        <w:tc>
          <w:tcPr>
            <w:tcW w:w="577" w:type="dxa"/>
            <w:vMerge w:val="restart"/>
          </w:tcPr>
          <w:p w:rsidR="00FE09BA" w:rsidRPr="00FE09BA" w:rsidRDefault="00FE09B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4" w:type="dxa"/>
            <w:vMerge w:val="restart"/>
          </w:tcPr>
          <w:p w:rsidR="002D452A" w:rsidRPr="009D5795" w:rsidRDefault="002D452A" w:rsidP="009D5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электроэнергии</w:t>
            </w:r>
          </w:p>
        </w:tc>
        <w:tc>
          <w:tcPr>
            <w:tcW w:w="1580" w:type="dxa"/>
            <w:vMerge w:val="restart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 01.01.2015г –30.06.2015г</w:t>
            </w: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9D5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Прочие потребители (тарифы указаны без учета НДС):</w:t>
            </w:r>
          </w:p>
        </w:tc>
        <w:tc>
          <w:tcPr>
            <w:tcW w:w="2294" w:type="dxa"/>
            <w:vMerge w:val="restart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РЭК № 660/78 от 24.12.2014г 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(http://rec.omskportal.ru/)</w:t>
            </w: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0,69555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0,66265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0,86014</w:t>
            </w:r>
          </w:p>
        </w:tc>
        <w:tc>
          <w:tcPr>
            <w:tcW w:w="1066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1,23826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Двухставочный тариф: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сетей;</w:t>
            </w:r>
          </w:p>
        </w:tc>
        <w:tc>
          <w:tcPr>
            <w:tcW w:w="1134" w:type="dxa"/>
            <w:vAlign w:val="center"/>
          </w:tcPr>
          <w:p w:rsidR="002D452A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077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351,13660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327,30542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419,61102</w:t>
            </w:r>
          </w:p>
        </w:tc>
        <w:tc>
          <w:tcPr>
            <w:tcW w:w="1066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377,04344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сетях;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0,04440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0,07805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0,18263</w:t>
            </w:r>
          </w:p>
        </w:tc>
        <w:tc>
          <w:tcPr>
            <w:tcW w:w="1066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0,38045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AA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потребителей (тарифы указаны с учетом НДС)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2D452A" w:rsidRPr="009D5795" w:rsidRDefault="002D452A" w:rsidP="00AA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AA5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потребителей (тарифы указаны с учетом НДС)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1,09977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F040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1,09977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F0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Население, проживающее в сельских населенных пунктах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1,09977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F0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Приравненные к населению категории потребителей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1,09977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01.07.2015г – 31.12.2015г</w:t>
            </w: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97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Прочие потребители (тарифы указаны без учета НДС):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0,74240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0,70714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0,91846</w:t>
            </w:r>
          </w:p>
        </w:tc>
        <w:tc>
          <w:tcPr>
            <w:tcW w:w="1066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1,31894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Двухставочный тариф: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сетей;</w:t>
            </w:r>
          </w:p>
        </w:tc>
        <w:tc>
          <w:tcPr>
            <w:tcW w:w="1134" w:type="dxa"/>
            <w:vAlign w:val="center"/>
          </w:tcPr>
          <w:p w:rsidR="002D452A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077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378,01852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322,38374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416,22031</w:t>
            </w:r>
          </w:p>
        </w:tc>
        <w:tc>
          <w:tcPr>
            <w:tcW w:w="1066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393,11161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сетях;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0,04442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0,08282</w:t>
            </w:r>
          </w:p>
        </w:tc>
        <w:tc>
          <w:tcPr>
            <w:tcW w:w="1066" w:type="dxa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0,18283</w:t>
            </w:r>
          </w:p>
        </w:tc>
        <w:tc>
          <w:tcPr>
            <w:tcW w:w="1066" w:type="dxa"/>
            <w:gridSpan w:val="2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0,38576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97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потребителей (тарифы указаны с учетом НДС)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97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потребителей (тарифы указаны с учетом НДС)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1,15901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97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1,15901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97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Население, проживающее в сельских населенных пунктах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1,15901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2D452A" w:rsidRPr="009D5795" w:rsidRDefault="002D452A" w:rsidP="0097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Приравненные к населению категории потребителей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52A" w:rsidRPr="009D5795" w:rsidTr="002D452A">
        <w:tc>
          <w:tcPr>
            <w:tcW w:w="577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2D452A" w:rsidRPr="009D5795" w:rsidRDefault="002D452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2D452A" w:rsidRPr="009D5795" w:rsidRDefault="002D452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2D452A" w:rsidRPr="009D5795" w:rsidRDefault="002D452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1,15901</w:t>
            </w:r>
          </w:p>
        </w:tc>
        <w:tc>
          <w:tcPr>
            <w:tcW w:w="2294" w:type="dxa"/>
            <w:vMerge/>
            <w:vAlign w:val="center"/>
          </w:tcPr>
          <w:p w:rsidR="002D452A" w:rsidRPr="009D5795" w:rsidRDefault="002D452A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 w:val="restart"/>
          </w:tcPr>
          <w:p w:rsidR="007E22F3" w:rsidRPr="009D5795" w:rsidRDefault="001929F8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4" w:type="dxa"/>
            <w:vMerge w:val="restart"/>
          </w:tcPr>
          <w:p w:rsidR="007E22F3" w:rsidRPr="009D5795" w:rsidRDefault="007E22F3" w:rsidP="000A7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электроэнергии</w:t>
            </w:r>
          </w:p>
        </w:tc>
        <w:tc>
          <w:tcPr>
            <w:tcW w:w="1580" w:type="dxa"/>
            <w:vMerge w:val="restart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01.07.2015г – 31.12.2015г</w:t>
            </w:r>
          </w:p>
        </w:tc>
        <w:tc>
          <w:tcPr>
            <w:tcW w:w="9610" w:type="dxa"/>
            <w:gridSpan w:val="8"/>
            <w:vAlign w:val="center"/>
          </w:tcPr>
          <w:p w:rsidR="007E22F3" w:rsidRPr="009D5795" w:rsidRDefault="007E22F3" w:rsidP="00C6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Прочие потребители (тарифы указаны без учета НДС):</w:t>
            </w:r>
          </w:p>
        </w:tc>
        <w:tc>
          <w:tcPr>
            <w:tcW w:w="2294" w:type="dxa"/>
            <w:vMerge w:val="restart"/>
          </w:tcPr>
          <w:p w:rsidR="007E22F3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121/36 от 26.06.2015г.</w:t>
            </w:r>
          </w:p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(http://rec.omskportal.ru/)</w:t>
            </w:r>
          </w:p>
          <w:p w:rsidR="007E22F3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Pr="001929F8" w:rsidRDefault="001929F8" w:rsidP="007E22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Pr="009D5795" w:rsidRDefault="007E22F3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E22F3" w:rsidRPr="009D5795" w:rsidRDefault="007E22F3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0,74240</w:t>
            </w:r>
          </w:p>
        </w:tc>
        <w:tc>
          <w:tcPr>
            <w:tcW w:w="1066" w:type="dxa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0,70714</w:t>
            </w:r>
          </w:p>
        </w:tc>
        <w:tc>
          <w:tcPr>
            <w:tcW w:w="1066" w:type="dxa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0,91846</w:t>
            </w:r>
          </w:p>
        </w:tc>
        <w:tc>
          <w:tcPr>
            <w:tcW w:w="1066" w:type="dxa"/>
            <w:gridSpan w:val="2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1,31894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E22F3" w:rsidRPr="009D5795" w:rsidRDefault="007E22F3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Двухставочный тариф:</w:t>
            </w:r>
          </w:p>
        </w:tc>
        <w:tc>
          <w:tcPr>
            <w:tcW w:w="1134" w:type="dxa"/>
            <w:vAlign w:val="center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E22F3" w:rsidRPr="009D5795" w:rsidRDefault="007E22F3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сетей;</w:t>
            </w:r>
          </w:p>
        </w:tc>
        <w:tc>
          <w:tcPr>
            <w:tcW w:w="1134" w:type="dxa"/>
            <w:vAlign w:val="center"/>
          </w:tcPr>
          <w:p w:rsidR="007E22F3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077" w:type="dxa"/>
            <w:gridSpan w:val="2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378018,52</w:t>
            </w:r>
          </w:p>
        </w:tc>
        <w:tc>
          <w:tcPr>
            <w:tcW w:w="1066" w:type="dxa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322383,74</w:t>
            </w:r>
          </w:p>
        </w:tc>
        <w:tc>
          <w:tcPr>
            <w:tcW w:w="1066" w:type="dxa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416220,31</w:t>
            </w:r>
          </w:p>
        </w:tc>
        <w:tc>
          <w:tcPr>
            <w:tcW w:w="1066" w:type="dxa"/>
            <w:gridSpan w:val="2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393111,61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E22F3" w:rsidRPr="009D5795" w:rsidRDefault="007E22F3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сетях;</w:t>
            </w:r>
          </w:p>
        </w:tc>
        <w:tc>
          <w:tcPr>
            <w:tcW w:w="1134" w:type="dxa"/>
            <w:vAlign w:val="center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44,42</w:t>
            </w:r>
          </w:p>
        </w:tc>
        <w:tc>
          <w:tcPr>
            <w:tcW w:w="1066" w:type="dxa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82,82</w:t>
            </w:r>
          </w:p>
        </w:tc>
        <w:tc>
          <w:tcPr>
            <w:tcW w:w="1066" w:type="dxa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182,83</w:t>
            </w:r>
          </w:p>
        </w:tc>
        <w:tc>
          <w:tcPr>
            <w:tcW w:w="1066" w:type="dxa"/>
            <w:gridSpan w:val="2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385,76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7E22F3" w:rsidRPr="009D5795" w:rsidRDefault="007E22F3" w:rsidP="00EF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 категории потребителей 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(тарифы указаны без учета НДС):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7E22F3" w:rsidRDefault="007E22F3" w:rsidP="002D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Население и приравненные к ним категории потребителей, за исключением нижеперечисленных:</w:t>
            </w:r>
          </w:p>
          <w:p w:rsidR="007E22F3" w:rsidRPr="009D5795" w:rsidRDefault="007E22F3" w:rsidP="002D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E22F3" w:rsidRPr="009D5795" w:rsidRDefault="007E22F3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1,63155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7E22F3" w:rsidRDefault="007E22F3" w:rsidP="00E2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или) электроотопительными установками и приравненные к ним:</w:t>
            </w:r>
          </w:p>
          <w:p w:rsidR="007E22F3" w:rsidRDefault="007E22F3" w:rsidP="00E2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  <w:p w:rsidR="00305F10" w:rsidRDefault="00305F10" w:rsidP="00E2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F10" w:rsidRDefault="00305F10" w:rsidP="00E2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2F3" w:rsidRPr="009D5795" w:rsidRDefault="007E22F3" w:rsidP="00E2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0A7C66">
        <w:tc>
          <w:tcPr>
            <w:tcW w:w="577" w:type="dxa"/>
            <w:vMerge w:val="restart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7E22F3" w:rsidRPr="009D5795" w:rsidRDefault="007E22F3" w:rsidP="000A7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E22F3" w:rsidRPr="009D5795" w:rsidRDefault="007E22F3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0,76698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rPr>
          <w:trHeight w:val="315"/>
        </w:trPr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7E22F3" w:rsidRDefault="007E22F3" w:rsidP="003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сельских населенных пунктах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ним:</w:t>
            </w:r>
          </w:p>
          <w:p w:rsidR="007E22F3" w:rsidRPr="009D5795" w:rsidRDefault="007E22F3" w:rsidP="003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E22F3" w:rsidRPr="009D5795" w:rsidRDefault="007E22F3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0,77021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7E22F3" w:rsidRPr="009D5795" w:rsidRDefault="007E22F3" w:rsidP="00A3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Приравненные к населению категории потребителей, за исключением указанных в п.7(1) Основ ценообразования: 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7E22F3" w:rsidRPr="009D5795" w:rsidRDefault="007E22F3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Садоводческие, огороднические или дачные некоммерческие объединения граждан – некоммерческие организации, учрежденными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E22F3" w:rsidRPr="009D5795" w:rsidRDefault="007E22F3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0,79390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7E22F3" w:rsidRDefault="007E22F3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ЮЛ, приобретающие электроэнергию (мощность) в целях потребления осужденными в помещениях для их содержания при условии наличия раздельного учета электроэнергии для указанных помещений.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E22F3" w:rsidRPr="009D5795" w:rsidRDefault="007E22F3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7E22F3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1,63799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7E22F3" w:rsidRDefault="007E22F3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Содержащиеся за счет прихожан религиозные организации.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E22F3" w:rsidRPr="009D5795" w:rsidRDefault="007E22F3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7E22F3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1,35013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8"/>
            <w:vAlign w:val="center"/>
          </w:tcPr>
          <w:p w:rsidR="007E22F3" w:rsidRDefault="007E22F3" w:rsidP="0012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Объединения граждан, приобретающих электроэнергию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электроэнергию (мощность) в целях потребления 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  <w:p w:rsidR="00305F10" w:rsidRDefault="00305F10" w:rsidP="00121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2F3" w:rsidRPr="009D5795" w:rsidTr="002D452A">
        <w:tc>
          <w:tcPr>
            <w:tcW w:w="577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E22F3" w:rsidRPr="009D5795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7E22F3" w:rsidRPr="009D5795" w:rsidRDefault="007E22F3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7E22F3" w:rsidRPr="009D5795" w:rsidRDefault="007E22F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6"/>
            <w:vAlign w:val="center"/>
          </w:tcPr>
          <w:p w:rsidR="007E22F3" w:rsidRDefault="007E22F3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0,79158</w:t>
            </w:r>
          </w:p>
        </w:tc>
        <w:tc>
          <w:tcPr>
            <w:tcW w:w="2294" w:type="dxa"/>
            <w:vMerge/>
            <w:vAlign w:val="center"/>
          </w:tcPr>
          <w:p w:rsidR="007E22F3" w:rsidRPr="009D5795" w:rsidRDefault="007E22F3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"/>
        <w:tblW w:w="15925" w:type="dxa"/>
        <w:tblLayout w:type="fixed"/>
        <w:tblLook w:val="04A0"/>
      </w:tblPr>
      <w:tblGrid>
        <w:gridCol w:w="577"/>
        <w:gridCol w:w="1864"/>
        <w:gridCol w:w="1580"/>
        <w:gridCol w:w="4201"/>
        <w:gridCol w:w="1134"/>
        <w:gridCol w:w="1077"/>
        <w:gridCol w:w="1066"/>
        <w:gridCol w:w="1066"/>
        <w:gridCol w:w="1066"/>
        <w:gridCol w:w="2294"/>
      </w:tblGrid>
      <w:tr w:rsidR="001929F8" w:rsidRPr="001929F8" w:rsidTr="001929F8">
        <w:tc>
          <w:tcPr>
            <w:tcW w:w="577" w:type="dxa"/>
            <w:vMerge w:val="restart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4" w:type="dxa"/>
            <w:vMerge w:val="restart"/>
          </w:tcPr>
          <w:p w:rsidR="001929F8" w:rsidRPr="001929F8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электроэнергии</w:t>
            </w:r>
          </w:p>
        </w:tc>
        <w:tc>
          <w:tcPr>
            <w:tcW w:w="1580" w:type="dxa"/>
            <w:vMerge w:val="restart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01.07.2015г – 31.12.2015г</w:t>
            </w:r>
          </w:p>
        </w:tc>
        <w:tc>
          <w:tcPr>
            <w:tcW w:w="9610" w:type="dxa"/>
            <w:gridSpan w:val="6"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Прочие потребители (тарифы указаны без учета НДС):</w:t>
            </w:r>
          </w:p>
        </w:tc>
        <w:tc>
          <w:tcPr>
            <w:tcW w:w="2294" w:type="dxa"/>
            <w:vMerge w:val="restart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Приказ РЭК № 830/81 от 29.12.2015г.</w:t>
            </w: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(http://rec.omskportal.ru/)</w:t>
            </w: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Определением Верховного суда РФ от 28.10.2015г. по делу № 50-АПГ15-11 , приказом ФАС от 25.12.2015г. № 1317/15  </w:t>
            </w: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1,04204</w:t>
            </w:r>
          </w:p>
        </w:tc>
        <w:tc>
          <w:tcPr>
            <w:tcW w:w="1066" w:type="dxa"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1,00783</w:t>
            </w:r>
          </w:p>
        </w:tc>
        <w:tc>
          <w:tcPr>
            <w:tcW w:w="1066" w:type="dxa"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1,27774</w:t>
            </w:r>
          </w:p>
        </w:tc>
        <w:tc>
          <w:tcPr>
            <w:tcW w:w="1066" w:type="dxa"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1,86816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Двухставочный тариф:</w:t>
            </w:r>
          </w:p>
        </w:tc>
        <w:tc>
          <w:tcPr>
            <w:tcW w:w="1134" w:type="dxa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6" w:type="dxa"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6" w:type="dxa"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6" w:type="dxa"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сетей;</w:t>
            </w:r>
          </w:p>
        </w:tc>
        <w:tc>
          <w:tcPr>
            <w:tcW w:w="1134" w:type="dxa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руб./кВт</w:t>
            </w:r>
          </w:p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077" w:type="dxa"/>
            <w:vAlign w:val="center"/>
          </w:tcPr>
          <w:p w:rsidR="001929F8" w:rsidRPr="00FE09BA" w:rsidRDefault="00FE09BA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529138,56</w:t>
            </w:r>
          </w:p>
        </w:tc>
        <w:tc>
          <w:tcPr>
            <w:tcW w:w="1066" w:type="dxa"/>
            <w:vAlign w:val="center"/>
          </w:tcPr>
          <w:p w:rsidR="001929F8" w:rsidRPr="00FE09BA" w:rsidRDefault="00FE09BA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457821,35</w:t>
            </w:r>
          </w:p>
        </w:tc>
        <w:tc>
          <w:tcPr>
            <w:tcW w:w="1066" w:type="dxa"/>
            <w:vAlign w:val="center"/>
          </w:tcPr>
          <w:p w:rsidR="001929F8" w:rsidRPr="00FE09BA" w:rsidRDefault="00FE09BA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571533,19</w:t>
            </w:r>
          </w:p>
        </w:tc>
        <w:tc>
          <w:tcPr>
            <w:tcW w:w="1066" w:type="dxa"/>
            <w:vAlign w:val="center"/>
          </w:tcPr>
          <w:p w:rsidR="001929F8" w:rsidRPr="00FE09BA" w:rsidRDefault="00FE09BA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549118,34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сетях;</w:t>
            </w:r>
          </w:p>
        </w:tc>
        <w:tc>
          <w:tcPr>
            <w:tcW w:w="1134" w:type="dxa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vAlign w:val="center"/>
          </w:tcPr>
          <w:p w:rsidR="001929F8" w:rsidRPr="001929F8" w:rsidRDefault="00FE09BA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65,02</w:t>
            </w:r>
          </w:p>
        </w:tc>
        <w:tc>
          <w:tcPr>
            <w:tcW w:w="1066" w:type="dxa"/>
            <w:vAlign w:val="center"/>
          </w:tcPr>
          <w:p w:rsidR="001929F8" w:rsidRPr="001929F8" w:rsidRDefault="00FE09BA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121,22</w:t>
            </w:r>
          </w:p>
        </w:tc>
        <w:tc>
          <w:tcPr>
            <w:tcW w:w="1066" w:type="dxa"/>
            <w:vAlign w:val="center"/>
          </w:tcPr>
          <w:p w:rsidR="001929F8" w:rsidRPr="001929F8" w:rsidRDefault="00FE09BA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267,61</w:t>
            </w:r>
          </w:p>
        </w:tc>
        <w:tc>
          <w:tcPr>
            <w:tcW w:w="1066" w:type="dxa"/>
            <w:vAlign w:val="center"/>
          </w:tcPr>
          <w:p w:rsidR="001929F8" w:rsidRPr="001929F8" w:rsidRDefault="00FE09BA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564,65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10" w:type="dxa"/>
            <w:gridSpan w:val="6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потребителей (тарифы указаны без учета НДС):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10" w:type="dxa"/>
            <w:gridSpan w:val="6"/>
            <w:vAlign w:val="center"/>
          </w:tcPr>
          <w:p w:rsidR="001929F8" w:rsidRPr="00FE09BA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- Население и приравненные к ним категории потребителей, за исключением нижеперечисленных:</w:t>
            </w:r>
          </w:p>
          <w:p w:rsidR="001929F8" w:rsidRPr="00FE09BA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4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1,63155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10" w:type="dxa"/>
            <w:gridSpan w:val="6"/>
            <w:vAlign w:val="center"/>
          </w:tcPr>
          <w:p w:rsidR="001929F8" w:rsidRPr="00FE09BA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или) электроотопительными установками и приравненные к ним:</w:t>
            </w:r>
          </w:p>
          <w:p w:rsidR="001929F8" w:rsidRPr="00FE09BA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  <w:p w:rsidR="001929F8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F10" w:rsidRPr="00FE09BA" w:rsidRDefault="00305F10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9F8" w:rsidRPr="00FE09BA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 w:val="restart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1929F8" w:rsidRPr="00FE09BA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4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0,76698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rPr>
          <w:trHeight w:val="315"/>
        </w:trPr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10" w:type="dxa"/>
            <w:gridSpan w:val="6"/>
            <w:vAlign w:val="center"/>
          </w:tcPr>
          <w:p w:rsidR="001929F8" w:rsidRPr="00FE09BA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сельских населенных пунктах и </w:t>
            </w:r>
            <w:proofErr w:type="gramStart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 к ним:</w:t>
            </w:r>
          </w:p>
          <w:p w:rsidR="001929F8" w:rsidRPr="00FE09BA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4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0,77021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10" w:type="dxa"/>
            <w:gridSpan w:val="6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Приравненные к населению категории потребителей, за исключением указанных в п.7(1) Основ ценообразования: 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10" w:type="dxa"/>
            <w:gridSpan w:val="6"/>
            <w:vAlign w:val="center"/>
          </w:tcPr>
          <w:p w:rsidR="001929F8" w:rsidRPr="00FE09BA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- Садоводческие, огороднические или дачные некоммерческие объединения граждан – некоммерческие организации, учрежденными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4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0,79390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10" w:type="dxa"/>
            <w:gridSpan w:val="6"/>
            <w:vAlign w:val="center"/>
          </w:tcPr>
          <w:p w:rsidR="001929F8" w:rsidRPr="00FE09BA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- ЮЛ, приобретающие электроэнергию (мощность) в целях потребления осужденными в помещениях для их содержания при условии наличия раздельного учета электроэнергии для указанных помещений.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4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1,63799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10" w:type="dxa"/>
            <w:gridSpan w:val="6"/>
            <w:vAlign w:val="center"/>
          </w:tcPr>
          <w:p w:rsidR="001929F8" w:rsidRPr="00FE09BA" w:rsidRDefault="001929F8" w:rsidP="001929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- Содержащиеся за счет прихожан религиозные организации.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4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1,35013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1929F8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10" w:type="dxa"/>
            <w:gridSpan w:val="6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- Объединения граждан, приобретающих электроэнергию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электроэнергию (мощность) в целях потребления 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29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29F8" w:rsidRPr="009D5795" w:rsidTr="001929F8">
        <w:tc>
          <w:tcPr>
            <w:tcW w:w="577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64" w:type="dxa"/>
            <w:vMerge/>
            <w:vAlign w:val="center"/>
          </w:tcPr>
          <w:p w:rsidR="001929F8" w:rsidRPr="001929F8" w:rsidRDefault="001929F8" w:rsidP="001929F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0" w:type="dxa"/>
            <w:vMerge/>
            <w:vAlign w:val="center"/>
          </w:tcPr>
          <w:p w:rsidR="001929F8" w:rsidRPr="001929F8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01" w:type="dxa"/>
            <w:vAlign w:val="center"/>
          </w:tcPr>
          <w:p w:rsidR="001929F8" w:rsidRPr="00FE09BA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4"/>
            <w:vAlign w:val="center"/>
          </w:tcPr>
          <w:p w:rsidR="001929F8" w:rsidRPr="00FE09BA" w:rsidRDefault="001929F8" w:rsidP="00192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9BA">
              <w:rPr>
                <w:rFonts w:ascii="Times New Roman" w:hAnsi="Times New Roman" w:cs="Times New Roman"/>
                <w:sz w:val="20"/>
                <w:szCs w:val="20"/>
              </w:rPr>
              <w:t>0,79158</w:t>
            </w:r>
          </w:p>
        </w:tc>
        <w:tc>
          <w:tcPr>
            <w:tcW w:w="2294" w:type="dxa"/>
            <w:vMerge/>
            <w:vAlign w:val="center"/>
          </w:tcPr>
          <w:p w:rsidR="001929F8" w:rsidRPr="009D5795" w:rsidRDefault="001929F8" w:rsidP="00192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769" w:rsidRDefault="00572769" w:rsidP="0057276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ook w:val="04A0"/>
      </w:tblPr>
      <w:tblGrid>
        <w:gridCol w:w="633"/>
        <w:gridCol w:w="3478"/>
        <w:gridCol w:w="1814"/>
        <w:gridCol w:w="3431"/>
        <w:gridCol w:w="1427"/>
        <w:gridCol w:w="1949"/>
        <w:gridCol w:w="3286"/>
      </w:tblGrid>
      <w:tr w:rsidR="00E46F07" w:rsidRPr="00E46F07" w:rsidTr="00E46F07">
        <w:tc>
          <w:tcPr>
            <w:tcW w:w="633" w:type="dxa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8" w:type="dxa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431" w:type="dxa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427" w:type="dxa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49" w:type="dxa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3286" w:type="dxa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</w:t>
            </w:r>
          </w:p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Приказа РЭК</w:t>
            </w:r>
          </w:p>
        </w:tc>
      </w:tr>
      <w:tr w:rsidR="00E46F07" w:rsidRPr="00E46F07" w:rsidTr="000A7C66">
        <w:tc>
          <w:tcPr>
            <w:tcW w:w="16018" w:type="dxa"/>
            <w:gridSpan w:val="7"/>
            <w:vAlign w:val="center"/>
          </w:tcPr>
          <w:p w:rsidR="00E46F07" w:rsidRPr="00E46F07" w:rsidRDefault="002B5273" w:rsidP="00E46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B5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46F07"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тарифы на услуги </w:t>
            </w:r>
            <w:r w:rsidR="00895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передаче электроэнергии </w:t>
            </w:r>
            <w:r w:rsidR="00E46F07"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ОАО «ЭТК» - ИП Кацман В.В. </w:t>
            </w:r>
          </w:p>
        </w:tc>
      </w:tr>
      <w:tr w:rsidR="0038737B" w:rsidRPr="00E46F07" w:rsidTr="00E46F07">
        <w:tc>
          <w:tcPr>
            <w:tcW w:w="633" w:type="dxa"/>
            <w:vMerge w:val="restart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vMerge w:val="restart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vMerge w:val="restart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С 01.01.2015г – 30.06.2015г</w:t>
            </w: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0,15140</w:t>
            </w:r>
          </w:p>
        </w:tc>
        <w:tc>
          <w:tcPr>
            <w:tcW w:w="3286" w:type="dxa"/>
            <w:vMerge w:val="restart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Приказ РЭК № 663/78 от 26.12.2014г</w:t>
            </w:r>
          </w:p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(http://rec.omskportal.ru/)</w:t>
            </w:r>
          </w:p>
        </w:tc>
      </w:tr>
      <w:tr w:rsidR="0038737B" w:rsidRPr="00E46F07" w:rsidTr="000A7C66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3"/>
            <w:vAlign w:val="center"/>
          </w:tcPr>
          <w:p w:rsidR="0038737B" w:rsidRPr="00E46F07" w:rsidRDefault="0038737B" w:rsidP="00BE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E46F07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39,51597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E46F07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57,32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E46F07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С 01.07.2015г – 31.12.2015г</w:t>
            </w: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0,20932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0A7C66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3"/>
            <w:vAlign w:val="center"/>
          </w:tcPr>
          <w:p w:rsidR="0038737B" w:rsidRPr="00E46F07" w:rsidRDefault="0038737B" w:rsidP="00BE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E46F07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62,55074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E46F07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57,59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E46F07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 xml:space="preserve">С 01.07.2015г – </w:t>
            </w:r>
          </w:p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31.12.2015г</w:t>
            </w: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0,20564</w:t>
            </w:r>
          </w:p>
        </w:tc>
        <w:tc>
          <w:tcPr>
            <w:tcW w:w="3286" w:type="dxa"/>
            <w:vMerge w:val="restart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Приказ РЭК № 121/36 от 26.06.2015г</w:t>
            </w:r>
          </w:p>
          <w:p w:rsidR="0038737B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http://rec.omskportal.ru/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737B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37B" w:rsidRPr="00EB4014" w:rsidRDefault="0038737B" w:rsidP="000A7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014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</w:tr>
      <w:tr w:rsidR="0038737B" w:rsidRPr="00E46F07" w:rsidTr="000A7C66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3"/>
            <w:vAlign w:val="center"/>
          </w:tcPr>
          <w:p w:rsidR="0038737B" w:rsidRPr="00E46F07" w:rsidRDefault="0038737B" w:rsidP="0038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E46F07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61031,20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E46F07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57,59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E46F07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38737B" w:rsidRPr="00E46F07" w:rsidRDefault="0038737B" w:rsidP="0038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 xml:space="preserve">С 01.07.2015г – </w:t>
            </w:r>
          </w:p>
          <w:p w:rsidR="0038737B" w:rsidRPr="00E46F07" w:rsidRDefault="0038737B" w:rsidP="00387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31.12.2015г</w:t>
            </w: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38737B" w:rsidRDefault="002B527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0,53827</w:t>
            </w:r>
          </w:p>
        </w:tc>
        <w:tc>
          <w:tcPr>
            <w:tcW w:w="3286" w:type="dxa"/>
            <w:vMerge w:val="restart"/>
            <w:vAlign w:val="center"/>
          </w:tcPr>
          <w:p w:rsidR="002B5273" w:rsidRPr="001929F8" w:rsidRDefault="002B5273" w:rsidP="002B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831</w:t>
            </w: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/81 от 29.12.2015г.</w:t>
            </w:r>
          </w:p>
          <w:p w:rsidR="002B5273" w:rsidRPr="001929F8" w:rsidRDefault="002B5273" w:rsidP="002B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>(http://rec.omskportal.ru/)</w:t>
            </w:r>
          </w:p>
          <w:p w:rsidR="002B5273" w:rsidRPr="001929F8" w:rsidRDefault="002B5273" w:rsidP="002B5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37B" w:rsidRPr="00E46F07" w:rsidRDefault="002B5273" w:rsidP="002B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9F8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  <w:r w:rsidRPr="001929F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Определением Верховного суда РФ от 28.10.2015г. по делу № 50-АПГ15-11 , приказом ФАС от 25.12.2015г. № 1317/15  </w:t>
            </w:r>
          </w:p>
        </w:tc>
      </w:tr>
      <w:tr w:rsidR="0038737B" w:rsidRPr="00E46F07" w:rsidTr="000A7C66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3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E46F07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38737B" w:rsidRDefault="002B527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187215,46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37B" w:rsidRPr="00E46F07" w:rsidTr="00E46F07">
        <w:tc>
          <w:tcPr>
            <w:tcW w:w="633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vAlign w:val="center"/>
          </w:tcPr>
          <w:p w:rsidR="0038737B" w:rsidRPr="00E46F07" w:rsidRDefault="0038737B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38737B" w:rsidRDefault="002B5273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84,14</w:t>
            </w:r>
          </w:p>
        </w:tc>
        <w:tc>
          <w:tcPr>
            <w:tcW w:w="3286" w:type="dxa"/>
            <w:vMerge/>
            <w:vAlign w:val="center"/>
          </w:tcPr>
          <w:p w:rsidR="0038737B" w:rsidRPr="00E46F07" w:rsidRDefault="0038737B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C66" w:rsidRPr="00E46F07" w:rsidTr="000A7C66">
        <w:tc>
          <w:tcPr>
            <w:tcW w:w="16018" w:type="dxa"/>
            <w:gridSpan w:val="7"/>
            <w:vAlign w:val="center"/>
          </w:tcPr>
          <w:p w:rsidR="000A7C66" w:rsidRPr="000A7C66" w:rsidRDefault="000A7C6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C66">
              <w:rPr>
                <w:rFonts w:ascii="Times New Roman" w:hAnsi="Times New Roman" w:cs="Times New Roman"/>
                <w:b/>
                <w:sz w:val="20"/>
                <w:szCs w:val="20"/>
              </w:rPr>
              <w:t>III. Тарифы на услуги по передаче электроэнергии по сетям ЕНЭС, оказываемые ПАО «ФСК ЕЭС»</w:t>
            </w:r>
            <w:r w:rsidR="003D7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ИП Кацман В.В.</w:t>
            </w:r>
          </w:p>
        </w:tc>
      </w:tr>
      <w:tr w:rsidR="00895BD9" w:rsidRPr="00E46F07" w:rsidTr="003D7C07">
        <w:tc>
          <w:tcPr>
            <w:tcW w:w="633" w:type="dxa"/>
            <w:vMerge w:val="restart"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vMerge w:val="restart"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vMerge w:val="restart"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С 01.01.2015г – 30.06.2015г</w:t>
            </w:r>
          </w:p>
        </w:tc>
        <w:tc>
          <w:tcPr>
            <w:tcW w:w="3431" w:type="dxa"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содержание объектов электросетевого хозяйства, входящих в ЕНЭС для субъектов РФ</w:t>
            </w:r>
          </w:p>
        </w:tc>
        <w:tc>
          <w:tcPr>
            <w:tcW w:w="1427" w:type="dxa"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895BD9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134589,13</w:t>
            </w:r>
          </w:p>
        </w:tc>
        <w:tc>
          <w:tcPr>
            <w:tcW w:w="3286" w:type="dxa"/>
            <w:vMerge w:val="restart"/>
            <w:vAlign w:val="center"/>
          </w:tcPr>
          <w:p w:rsidR="00895BD9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ФСТ № 297-э/3 от 09.12.2014г.</w:t>
            </w:r>
          </w:p>
          <w:p w:rsidR="005D2716" w:rsidRPr="005D2716" w:rsidRDefault="005D2716" w:rsidP="005D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4A0E">
              <w:rPr>
                <w:rFonts w:ascii="Times New Roman" w:hAnsi="Times New Roman" w:cs="Times New Roman"/>
                <w:sz w:val="20"/>
                <w:szCs w:val="20"/>
              </w:rPr>
              <w:t xml:space="preserve">печатное </w:t>
            </w:r>
            <w:r w:rsidRPr="005D2716">
              <w:rPr>
                <w:rFonts w:ascii="Times New Roman" w:hAnsi="Times New Roman" w:cs="Times New Roman"/>
                <w:sz w:val="20"/>
                <w:szCs w:val="20"/>
              </w:rPr>
              <w:t>издани</w:t>
            </w:r>
            <w:r w:rsidR="00F64A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D2716" w:rsidRPr="005D2716" w:rsidRDefault="00F64A0E" w:rsidP="005D2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"Российская газета", №</w:t>
            </w:r>
            <w:r w:rsidR="005D2716" w:rsidRPr="005D2716">
              <w:rPr>
                <w:rFonts w:ascii="Times New Roman" w:hAnsi="Times New Roman" w:cs="Times New Roman"/>
                <w:sz w:val="20"/>
                <w:szCs w:val="20"/>
              </w:rPr>
              <w:t xml:space="preserve"> 296, 26.12.2014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D2716" w:rsidRPr="005D27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2716" w:rsidRPr="00E46F07" w:rsidRDefault="005D271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BD9" w:rsidRPr="00E46F07" w:rsidTr="00E46F07">
        <w:tc>
          <w:tcPr>
            <w:tcW w:w="633" w:type="dxa"/>
            <w:vMerge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оплату потерь электроэнергии при ее передаче</w:t>
            </w:r>
          </w:p>
        </w:tc>
        <w:tc>
          <w:tcPr>
            <w:tcW w:w="1427" w:type="dxa"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895BD9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1552,78</w:t>
            </w:r>
          </w:p>
        </w:tc>
        <w:tc>
          <w:tcPr>
            <w:tcW w:w="3286" w:type="dxa"/>
            <w:vMerge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BD9" w:rsidRPr="00E46F07" w:rsidTr="00E46F07">
        <w:tc>
          <w:tcPr>
            <w:tcW w:w="633" w:type="dxa"/>
            <w:vMerge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С 01.07.2015г – 31.12.2015г</w:t>
            </w:r>
          </w:p>
        </w:tc>
        <w:tc>
          <w:tcPr>
            <w:tcW w:w="3431" w:type="dxa"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содержание объектов электросетевого хозяйства, входящих в ЕНЭС для субъектов РФ</w:t>
            </w:r>
          </w:p>
        </w:tc>
        <w:tc>
          <w:tcPr>
            <w:tcW w:w="1427" w:type="dxa"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895BD9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144686,52</w:t>
            </w:r>
          </w:p>
        </w:tc>
        <w:tc>
          <w:tcPr>
            <w:tcW w:w="3286" w:type="dxa"/>
            <w:vMerge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BD9" w:rsidRPr="00E46F07" w:rsidTr="00E46F07">
        <w:tc>
          <w:tcPr>
            <w:tcW w:w="633" w:type="dxa"/>
            <w:vMerge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оплату потерь электроэнергии при ее передаче</w:t>
            </w:r>
          </w:p>
        </w:tc>
        <w:tc>
          <w:tcPr>
            <w:tcW w:w="1427" w:type="dxa"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895BD9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1669,23</w:t>
            </w:r>
          </w:p>
        </w:tc>
        <w:tc>
          <w:tcPr>
            <w:tcW w:w="3286" w:type="dxa"/>
            <w:vMerge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BD9" w:rsidRPr="00E46F07" w:rsidTr="00E46F07">
        <w:tc>
          <w:tcPr>
            <w:tcW w:w="633" w:type="dxa"/>
            <w:vMerge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С 01.07.2015г – 31.12.2015г</w:t>
            </w:r>
          </w:p>
        </w:tc>
        <w:tc>
          <w:tcPr>
            <w:tcW w:w="3431" w:type="dxa"/>
            <w:vAlign w:val="center"/>
          </w:tcPr>
          <w:p w:rsidR="00895BD9" w:rsidRPr="00E46F07" w:rsidRDefault="00895BD9" w:rsidP="009E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содержание объектов электросетевого хозяйства, входящих в ЕНЭС для субъектов РФ</w:t>
            </w:r>
          </w:p>
        </w:tc>
        <w:tc>
          <w:tcPr>
            <w:tcW w:w="1427" w:type="dxa"/>
            <w:vAlign w:val="center"/>
          </w:tcPr>
          <w:p w:rsidR="00895BD9" w:rsidRPr="00E46F07" w:rsidRDefault="00895BD9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vAlign w:val="center"/>
          </w:tcPr>
          <w:p w:rsidR="00895BD9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144686,52</w:t>
            </w:r>
          </w:p>
        </w:tc>
        <w:tc>
          <w:tcPr>
            <w:tcW w:w="3286" w:type="dxa"/>
            <w:vMerge w:val="restart"/>
            <w:vAlign w:val="center"/>
          </w:tcPr>
          <w:p w:rsidR="00895BD9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ФСТ № 187-э/1 от 29.05.2015г.</w:t>
            </w:r>
          </w:p>
          <w:p w:rsidR="00F64A0E" w:rsidRDefault="00F64A0E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5" w:tgtFrame="_blank" w:tooltip="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5BD9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D9" w:rsidRPr="00895BD9" w:rsidRDefault="00895BD9" w:rsidP="000A7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BD9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</w:tr>
      <w:tr w:rsidR="00895BD9" w:rsidRPr="00E46F07" w:rsidTr="00E46F07">
        <w:tc>
          <w:tcPr>
            <w:tcW w:w="633" w:type="dxa"/>
            <w:vMerge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895BD9" w:rsidRPr="00E46F07" w:rsidRDefault="00895BD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895BD9" w:rsidRPr="00E46F07" w:rsidRDefault="00895BD9" w:rsidP="009E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оплату потерь электроэнергии при ее передаче</w:t>
            </w:r>
          </w:p>
        </w:tc>
        <w:tc>
          <w:tcPr>
            <w:tcW w:w="1427" w:type="dxa"/>
            <w:vAlign w:val="center"/>
          </w:tcPr>
          <w:p w:rsidR="00895BD9" w:rsidRPr="00E46F07" w:rsidRDefault="00895BD9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vAlign w:val="center"/>
          </w:tcPr>
          <w:p w:rsidR="00895BD9" w:rsidRDefault="00895BD9" w:rsidP="0089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№3 к приказу ФСТ № 297-э/3 от 09.12.2014г.</w:t>
            </w:r>
          </w:p>
        </w:tc>
        <w:tc>
          <w:tcPr>
            <w:tcW w:w="3286" w:type="dxa"/>
            <w:vMerge/>
            <w:vAlign w:val="center"/>
          </w:tcPr>
          <w:p w:rsidR="00895BD9" w:rsidRPr="00E46F07" w:rsidRDefault="00895BD9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9DC" w:rsidRPr="00E46F07" w:rsidTr="00643143">
        <w:tc>
          <w:tcPr>
            <w:tcW w:w="16018" w:type="dxa"/>
            <w:gridSpan w:val="7"/>
            <w:vAlign w:val="center"/>
          </w:tcPr>
          <w:p w:rsidR="005049DC" w:rsidRPr="005049DC" w:rsidRDefault="005049DC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DC">
              <w:rPr>
                <w:rFonts w:ascii="Times New Roman" w:hAnsi="Times New Roman" w:cs="Times New Roman"/>
                <w:b/>
                <w:sz w:val="20"/>
                <w:szCs w:val="20"/>
              </w:rPr>
              <w:t>IV. Тарифы на услуги по технологическому присоединению к сетям ИП Кацман В.В.</w:t>
            </w:r>
          </w:p>
        </w:tc>
      </w:tr>
      <w:tr w:rsidR="00186C1A" w:rsidRPr="00E46F07" w:rsidTr="00E46F07">
        <w:tc>
          <w:tcPr>
            <w:tcW w:w="633" w:type="dxa"/>
            <w:vMerge w:val="restart"/>
            <w:vAlign w:val="center"/>
          </w:tcPr>
          <w:p w:rsidR="00186C1A" w:rsidRPr="00E46F07" w:rsidRDefault="00186C1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vMerge w:val="restart"/>
            <w:vAlign w:val="center"/>
          </w:tcPr>
          <w:p w:rsidR="00186C1A" w:rsidRPr="00E46F07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технологическому присоединению</w:t>
            </w:r>
          </w:p>
        </w:tc>
        <w:tc>
          <w:tcPr>
            <w:tcW w:w="1814" w:type="dxa"/>
            <w:vMerge w:val="restart"/>
            <w:vAlign w:val="center"/>
          </w:tcPr>
          <w:p w:rsidR="00186C1A" w:rsidRPr="00E46F07" w:rsidRDefault="00186C1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 01.01.2015г –31.12.2015г</w:t>
            </w:r>
          </w:p>
        </w:tc>
        <w:tc>
          <w:tcPr>
            <w:tcW w:w="3431" w:type="dxa"/>
            <w:vAlign w:val="center"/>
          </w:tcPr>
          <w:p w:rsidR="00186C1A" w:rsidRPr="009D5795" w:rsidRDefault="00186C1A" w:rsidP="009E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vAlign w:val="center"/>
          </w:tcPr>
          <w:p w:rsidR="00186C1A" w:rsidRDefault="00186C1A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186C1A" w:rsidRPr="00E46F07" w:rsidRDefault="00186C1A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vAlign w:val="center"/>
          </w:tcPr>
          <w:p w:rsidR="00186C1A" w:rsidRDefault="00186C1A" w:rsidP="0089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86" w:type="dxa"/>
            <w:vMerge w:val="restart"/>
            <w:vAlign w:val="center"/>
          </w:tcPr>
          <w:p w:rsidR="00186C1A" w:rsidRPr="009D5795" w:rsidRDefault="00186C1A" w:rsidP="0018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 682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/77 от 24.12.2014г</w:t>
            </w:r>
          </w:p>
          <w:p w:rsidR="00186C1A" w:rsidRPr="00E46F07" w:rsidRDefault="00186C1A" w:rsidP="0018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(http://rec.omskportal.ru/)</w:t>
            </w:r>
          </w:p>
        </w:tc>
      </w:tr>
      <w:tr w:rsidR="00186C1A" w:rsidRPr="00E46F07" w:rsidTr="00E46F07">
        <w:tc>
          <w:tcPr>
            <w:tcW w:w="633" w:type="dxa"/>
            <w:vMerge/>
            <w:vAlign w:val="center"/>
          </w:tcPr>
          <w:p w:rsidR="00186C1A" w:rsidRPr="00E46F07" w:rsidRDefault="00186C1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186C1A" w:rsidRPr="00E46F07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186C1A" w:rsidRPr="00E46F07" w:rsidRDefault="00186C1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186C1A" w:rsidRPr="009D5795" w:rsidRDefault="00186C1A" w:rsidP="009E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vAlign w:val="center"/>
          </w:tcPr>
          <w:p w:rsidR="00186C1A" w:rsidRDefault="00186C1A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186C1A" w:rsidRPr="00E46F07" w:rsidRDefault="00186C1A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vAlign w:val="center"/>
          </w:tcPr>
          <w:p w:rsidR="00186C1A" w:rsidRDefault="00186C1A" w:rsidP="0089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№4 к приказу РЭК № 682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/77 от 24.12.2014г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6" w:type="dxa"/>
            <w:vMerge/>
            <w:vAlign w:val="center"/>
          </w:tcPr>
          <w:p w:rsidR="00186C1A" w:rsidRPr="00E46F07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C1A" w:rsidRPr="00E46F07" w:rsidTr="00E46F07">
        <w:tc>
          <w:tcPr>
            <w:tcW w:w="633" w:type="dxa"/>
            <w:vMerge/>
            <w:vAlign w:val="center"/>
          </w:tcPr>
          <w:p w:rsidR="00186C1A" w:rsidRPr="00E46F07" w:rsidRDefault="00186C1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186C1A" w:rsidRPr="00E46F07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86C1A" w:rsidRPr="00E46F07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 01.01.2015г –31.12.2015г</w:t>
            </w:r>
          </w:p>
        </w:tc>
        <w:tc>
          <w:tcPr>
            <w:tcW w:w="3431" w:type="dxa"/>
            <w:vAlign w:val="center"/>
          </w:tcPr>
          <w:p w:rsidR="00186C1A" w:rsidRPr="009D5795" w:rsidRDefault="00186C1A" w:rsidP="009E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vAlign w:val="center"/>
          </w:tcPr>
          <w:p w:rsidR="00186C1A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186C1A" w:rsidRPr="00E46F07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vAlign w:val="center"/>
          </w:tcPr>
          <w:p w:rsidR="00186C1A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86" w:type="dxa"/>
            <w:vMerge w:val="restart"/>
            <w:vAlign w:val="center"/>
          </w:tcPr>
          <w:p w:rsidR="00186C1A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 РЭК № 19/8 от 19.02.2015г.</w:t>
            </w:r>
          </w:p>
          <w:p w:rsidR="00186C1A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6" w:history="1">
              <w:r w:rsidRPr="00186C1A">
                <w:rPr>
                  <w:rFonts w:ascii="Times New Roman" w:hAnsi="Times New Roman" w:cs="Times New Roman"/>
                  <w:sz w:val="20"/>
                  <w:szCs w:val="20"/>
                </w:rPr>
                <w:t>http://rec.omskportal.ru/</w:t>
              </w:r>
            </w:hyperlink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6C1A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1A" w:rsidRPr="00186C1A" w:rsidRDefault="00186C1A" w:rsidP="000A7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C1A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</w:tr>
      <w:tr w:rsidR="00186C1A" w:rsidRPr="00E46F07" w:rsidTr="00E46F07">
        <w:tc>
          <w:tcPr>
            <w:tcW w:w="633" w:type="dxa"/>
            <w:vMerge/>
            <w:vAlign w:val="center"/>
          </w:tcPr>
          <w:p w:rsidR="00186C1A" w:rsidRPr="00E46F07" w:rsidRDefault="00186C1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186C1A" w:rsidRPr="00E46F07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186C1A" w:rsidRPr="00E46F07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186C1A" w:rsidRPr="009D5795" w:rsidRDefault="00186C1A" w:rsidP="009E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vAlign w:val="center"/>
          </w:tcPr>
          <w:p w:rsidR="00186C1A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186C1A" w:rsidRPr="00E46F07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vAlign w:val="center"/>
          </w:tcPr>
          <w:p w:rsidR="00186C1A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№4 к приказу РЭК № 682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/77 от 24.12.2014г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6" w:type="dxa"/>
            <w:vMerge/>
            <w:vAlign w:val="center"/>
          </w:tcPr>
          <w:p w:rsidR="00186C1A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C1A" w:rsidRPr="00E46F07" w:rsidTr="00E46F07">
        <w:tc>
          <w:tcPr>
            <w:tcW w:w="633" w:type="dxa"/>
            <w:vMerge/>
            <w:vAlign w:val="center"/>
          </w:tcPr>
          <w:p w:rsidR="00186C1A" w:rsidRPr="00E46F07" w:rsidRDefault="00186C1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186C1A" w:rsidRPr="00E46F07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86C1A" w:rsidRPr="00E46F07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 01.01.2015г –31.12.2015г</w:t>
            </w:r>
          </w:p>
        </w:tc>
        <w:tc>
          <w:tcPr>
            <w:tcW w:w="3431" w:type="dxa"/>
            <w:vAlign w:val="center"/>
          </w:tcPr>
          <w:p w:rsidR="00186C1A" w:rsidRPr="009D5795" w:rsidRDefault="00186C1A" w:rsidP="009E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vAlign w:val="center"/>
          </w:tcPr>
          <w:p w:rsidR="00186C1A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186C1A" w:rsidRPr="00E46F07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vAlign w:val="center"/>
          </w:tcPr>
          <w:p w:rsidR="00186C1A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86" w:type="dxa"/>
            <w:vMerge w:val="restart"/>
            <w:vAlign w:val="center"/>
          </w:tcPr>
          <w:p w:rsidR="00186C1A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 РЭК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199/45 от 18.08.2015г.</w:t>
            </w:r>
          </w:p>
          <w:p w:rsidR="00186C1A" w:rsidRDefault="00186C1A" w:rsidP="0018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7" w:history="1">
              <w:r w:rsidRPr="00186C1A">
                <w:rPr>
                  <w:rFonts w:ascii="Times New Roman" w:hAnsi="Times New Roman" w:cs="Times New Roman"/>
                  <w:sz w:val="20"/>
                  <w:szCs w:val="20"/>
                </w:rPr>
                <w:t>http://rec.omskportal.ru/</w:t>
              </w:r>
            </w:hyperlink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6C1A" w:rsidRDefault="00186C1A" w:rsidP="0018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1A" w:rsidRPr="00E46F07" w:rsidRDefault="00186C1A" w:rsidP="0018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C1A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</w:p>
        </w:tc>
      </w:tr>
      <w:tr w:rsidR="00186C1A" w:rsidRPr="00E46F07" w:rsidTr="00E46F07">
        <w:tc>
          <w:tcPr>
            <w:tcW w:w="633" w:type="dxa"/>
            <w:vMerge/>
            <w:vAlign w:val="center"/>
          </w:tcPr>
          <w:p w:rsidR="00186C1A" w:rsidRPr="00E46F07" w:rsidRDefault="00186C1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vMerge/>
            <w:vAlign w:val="center"/>
          </w:tcPr>
          <w:p w:rsidR="00186C1A" w:rsidRPr="00E46F07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186C1A" w:rsidRPr="00E46F07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186C1A" w:rsidRPr="009D5795" w:rsidRDefault="00186C1A" w:rsidP="009E6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vAlign w:val="center"/>
          </w:tcPr>
          <w:p w:rsidR="00186C1A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186C1A" w:rsidRPr="00E46F07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vAlign w:val="center"/>
          </w:tcPr>
          <w:p w:rsidR="00186C1A" w:rsidRDefault="00186C1A" w:rsidP="009E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№4 к приказу РЭК № 682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/77 от 24.12.2014г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6" w:type="dxa"/>
            <w:vMerge/>
            <w:vAlign w:val="center"/>
          </w:tcPr>
          <w:p w:rsidR="00186C1A" w:rsidRPr="00E46F07" w:rsidRDefault="00186C1A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0C577C" w:rsidRDefault="003D1545" w:rsidP="003D15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0C577C" w:rsidRDefault="000C577C" w:rsidP="000C57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3818DA">
        <w:rPr>
          <w:rFonts w:ascii="Times New Roman" w:hAnsi="Times New Roman" w:cs="Times New Roman"/>
          <w:b/>
        </w:rPr>
        <w:t>Расходы, связанные с осуществлением технологического присоединения, не включаемые в плату за технологическое присоединение (подлежащие учету (учтенные) в тарифах на передачу электроэнергии</w:t>
      </w:r>
      <w:r>
        <w:rPr>
          <w:rFonts w:ascii="Times New Roman" w:hAnsi="Times New Roman" w:cs="Times New Roman"/>
          <w:b/>
        </w:rPr>
        <w:t xml:space="preserve"> в 2015 году</w:t>
      </w:r>
      <w:r w:rsidRPr="003818DA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ИП Кацман В.В. 2014</w:t>
      </w:r>
      <w:r w:rsidRPr="003818DA">
        <w:rPr>
          <w:rFonts w:ascii="Times New Roman" w:hAnsi="Times New Roman" w:cs="Times New Roman"/>
          <w:b/>
        </w:rPr>
        <w:t xml:space="preserve"> год.</w:t>
      </w:r>
    </w:p>
    <w:tbl>
      <w:tblPr>
        <w:tblStyle w:val="a3"/>
        <w:tblW w:w="0" w:type="auto"/>
        <w:jc w:val="center"/>
        <w:tblLook w:val="04A0"/>
      </w:tblPr>
      <w:tblGrid>
        <w:gridCol w:w="3369"/>
        <w:gridCol w:w="2957"/>
        <w:gridCol w:w="2957"/>
        <w:gridCol w:w="2957"/>
      </w:tblGrid>
      <w:tr w:rsidR="000C577C" w:rsidRPr="003818DA" w:rsidTr="000A7C66">
        <w:trPr>
          <w:jc w:val="center"/>
        </w:trPr>
        <w:tc>
          <w:tcPr>
            <w:tcW w:w="3369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расхода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передачу электроэнергии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РЭК, со ссылкой на официальный источник опубликования</w:t>
            </w:r>
          </w:p>
        </w:tc>
      </w:tr>
      <w:tr w:rsidR="000C577C" w:rsidRPr="003818DA" w:rsidTr="000A7C66">
        <w:trPr>
          <w:jc w:val="center"/>
        </w:trPr>
        <w:tc>
          <w:tcPr>
            <w:tcW w:w="3369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C577C" w:rsidRDefault="000C577C" w:rsidP="000C577C">
      <w:pPr>
        <w:jc w:val="center"/>
        <w:rPr>
          <w:rFonts w:ascii="Times New Roman" w:hAnsi="Times New Roman" w:cs="Times New Roman"/>
          <w:b/>
        </w:rPr>
      </w:pPr>
    </w:p>
    <w:p w:rsidR="000C577C" w:rsidRPr="00572769" w:rsidRDefault="000C577C" w:rsidP="000C577C">
      <w:pPr>
        <w:jc w:val="both"/>
        <w:rPr>
          <w:rFonts w:ascii="Times New Roman" w:hAnsi="Times New Roman" w:cs="Times New Roman"/>
        </w:rPr>
      </w:pPr>
      <w:r w:rsidRPr="002133CB">
        <w:rPr>
          <w:rFonts w:ascii="Times New Roman" w:hAnsi="Times New Roman" w:cs="Times New Roman"/>
        </w:rPr>
        <w:t xml:space="preserve">* - в 2014 году </w:t>
      </w:r>
      <w:r>
        <w:rPr>
          <w:rFonts w:ascii="Times New Roman" w:hAnsi="Times New Roman" w:cs="Times New Roman"/>
        </w:rPr>
        <w:t>ИП Кацман В.В. не имел</w:t>
      </w:r>
      <w:r w:rsidRPr="002133CB">
        <w:rPr>
          <w:rFonts w:ascii="Times New Roman" w:hAnsi="Times New Roman" w:cs="Times New Roman"/>
        </w:rPr>
        <w:t xml:space="preserve"> утвержденного РЭК Омской области тарифа на технологическое присоединение, соответственно  расходы, связанные с осуществлением технологического присоединения, не включаемые в плату за технологическое присоединение (подлежащие учету (учтенные) в тарифах на передачу электроэнергии в 2015 году) отсутствуют.</w:t>
      </w:r>
    </w:p>
    <w:sectPr w:rsidR="000C577C" w:rsidRPr="00572769" w:rsidSect="00305F1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963"/>
    <w:multiLevelType w:val="hybridMultilevel"/>
    <w:tmpl w:val="A01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2106"/>
    <w:multiLevelType w:val="hybridMultilevel"/>
    <w:tmpl w:val="D480EC5A"/>
    <w:lvl w:ilvl="0" w:tplc="F7447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769"/>
    <w:rsid w:val="000135E8"/>
    <w:rsid w:val="0006146F"/>
    <w:rsid w:val="000A7C66"/>
    <w:rsid w:val="000B7036"/>
    <w:rsid w:val="000C577C"/>
    <w:rsid w:val="001110CF"/>
    <w:rsid w:val="001218D9"/>
    <w:rsid w:val="00186C1A"/>
    <w:rsid w:val="001929F8"/>
    <w:rsid w:val="00234B03"/>
    <w:rsid w:val="002B5273"/>
    <w:rsid w:val="002D452A"/>
    <w:rsid w:val="002F1559"/>
    <w:rsid w:val="002F576B"/>
    <w:rsid w:val="00305F10"/>
    <w:rsid w:val="00313FC3"/>
    <w:rsid w:val="00337152"/>
    <w:rsid w:val="003727F2"/>
    <w:rsid w:val="0038737B"/>
    <w:rsid w:val="003D1545"/>
    <w:rsid w:val="003D7C07"/>
    <w:rsid w:val="003E0701"/>
    <w:rsid w:val="004C25B9"/>
    <w:rsid w:val="004F749F"/>
    <w:rsid w:val="004F7BF9"/>
    <w:rsid w:val="005049DC"/>
    <w:rsid w:val="00572769"/>
    <w:rsid w:val="005D2716"/>
    <w:rsid w:val="005F34F1"/>
    <w:rsid w:val="00765A3A"/>
    <w:rsid w:val="00794B6E"/>
    <w:rsid w:val="007E22F3"/>
    <w:rsid w:val="00833BCB"/>
    <w:rsid w:val="00895BD9"/>
    <w:rsid w:val="008A692D"/>
    <w:rsid w:val="0092382E"/>
    <w:rsid w:val="00940AA1"/>
    <w:rsid w:val="0097235F"/>
    <w:rsid w:val="00973C75"/>
    <w:rsid w:val="00986FFD"/>
    <w:rsid w:val="009D5795"/>
    <w:rsid w:val="009E146D"/>
    <w:rsid w:val="00A34CD2"/>
    <w:rsid w:val="00AA55D4"/>
    <w:rsid w:val="00AC2501"/>
    <w:rsid w:val="00B643F7"/>
    <w:rsid w:val="00B90DB0"/>
    <w:rsid w:val="00BB7EB1"/>
    <w:rsid w:val="00BE18E7"/>
    <w:rsid w:val="00C17E21"/>
    <w:rsid w:val="00C65D40"/>
    <w:rsid w:val="00CB1BE0"/>
    <w:rsid w:val="00D06C6E"/>
    <w:rsid w:val="00DC2B2E"/>
    <w:rsid w:val="00E26F02"/>
    <w:rsid w:val="00E46F07"/>
    <w:rsid w:val="00EB4014"/>
    <w:rsid w:val="00ED6DCA"/>
    <w:rsid w:val="00EF4BD4"/>
    <w:rsid w:val="00F04047"/>
    <w:rsid w:val="00F37464"/>
    <w:rsid w:val="00F64A0E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D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4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c.omsk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.omskportal.ru/" TargetMode="Externa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31</cp:revision>
  <dcterms:created xsi:type="dcterms:W3CDTF">2015-08-14T07:21:00Z</dcterms:created>
  <dcterms:modified xsi:type="dcterms:W3CDTF">2016-01-09T14:12:00Z</dcterms:modified>
</cp:coreProperties>
</file>